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8AEF" w14:textId="43042455" w:rsidR="00431E1E" w:rsidRPr="00846EB4" w:rsidRDefault="00000000" w:rsidP="008F782E">
      <w:pPr>
        <w:tabs>
          <w:tab w:val="left" w:pos="9781"/>
        </w:tabs>
        <w:spacing w:before="120" w:after="120" w:line="380" w:lineRule="exact"/>
        <w:rPr>
          <w:rFonts w:asciiTheme="majorHAnsi" w:hAnsiTheme="majorHAnsi"/>
        </w:rPr>
      </w:pPr>
      <w:r>
        <w:rPr>
          <w:rFonts w:asciiTheme="majorHAnsi" w:hAnsiTheme="majorHAnsi"/>
          <w:noProof/>
        </w:rPr>
        <w:pict w14:anchorId="7FB22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1.65pt;margin-top:-15.75pt;width:75.5pt;height:75.5pt;z-index:251658240;mso-position-horizontal-relative:text;mso-position-vertical-relative:text;mso-width-relative:page;mso-height-relative:page">
            <v:imagedata r:id="rId11" o:title="Logo Noir FR" croptop="10348f" cropbottom="10563f" cropleft="10348f" cropright="10563f"/>
          </v:shape>
        </w:pict>
      </w:r>
      <w:r w:rsidR="008F782E">
        <w:rPr>
          <w:rFonts w:asciiTheme="majorHAnsi" w:hAnsiTheme="majorHAnsi"/>
          <w:noProof/>
          <w:lang w:eastAsia="fr-CH"/>
        </w:rPr>
        <w:drawing>
          <wp:anchor distT="0" distB="0" distL="114300" distR="114300" simplePos="0" relativeHeight="251658241" behindDoc="0" locked="0" layoutInCell="1" allowOverlap="1" wp14:anchorId="764600D1" wp14:editId="024E7354">
            <wp:simplePos x="0" y="0"/>
            <wp:positionH relativeFrom="column">
              <wp:posOffset>-1905</wp:posOffset>
            </wp:positionH>
            <wp:positionV relativeFrom="paragraph">
              <wp:posOffset>-40005</wp:posOffset>
            </wp:positionV>
            <wp:extent cx="2031365" cy="657225"/>
            <wp:effectExtent l="0" t="0" r="6985" b="9525"/>
            <wp:wrapNone/>
            <wp:docPr id="11428102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794" t="26644" r="17206" b="22698"/>
                    <a:stretch/>
                  </pic:blipFill>
                  <pic:spPr bwMode="auto">
                    <a:xfrm>
                      <a:off x="0" y="0"/>
                      <a:ext cx="2031365"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7DDD63" w14:textId="79BB75C5" w:rsidR="00703408" w:rsidRPr="00846EB4" w:rsidRDefault="00703408" w:rsidP="008F782E">
      <w:pPr>
        <w:spacing w:before="120" w:after="120" w:line="380" w:lineRule="exact"/>
        <w:rPr>
          <w:rFonts w:asciiTheme="majorHAnsi" w:hAnsiTheme="majorHAnsi"/>
          <w:caps/>
          <w:sz w:val="28"/>
          <w:szCs w:val="28"/>
        </w:rPr>
      </w:pPr>
    </w:p>
    <w:p w14:paraId="32FAD9BD" w14:textId="77777777" w:rsidR="008F782E" w:rsidRDefault="008F782E" w:rsidP="008F782E">
      <w:pPr>
        <w:spacing w:before="120" w:after="120" w:line="380" w:lineRule="exact"/>
        <w:rPr>
          <w:rFonts w:asciiTheme="majorHAnsi" w:hAnsiTheme="majorHAnsi"/>
          <w:b/>
          <w:caps/>
          <w:sz w:val="30"/>
          <w:szCs w:val="30"/>
        </w:rPr>
      </w:pPr>
    </w:p>
    <w:p w14:paraId="39344C24" w14:textId="5D41738D" w:rsidR="00800EB6" w:rsidRPr="00377D68" w:rsidRDefault="00800EB6" w:rsidP="008F782E">
      <w:pPr>
        <w:spacing w:before="120" w:after="120" w:line="380" w:lineRule="exact"/>
        <w:rPr>
          <w:rFonts w:asciiTheme="majorHAnsi" w:hAnsiTheme="majorHAnsi"/>
          <w:b/>
          <w:caps/>
          <w:sz w:val="30"/>
          <w:szCs w:val="30"/>
        </w:rPr>
      </w:pPr>
      <w:r w:rsidRPr="00377D68">
        <w:rPr>
          <w:rFonts w:asciiTheme="majorHAnsi" w:hAnsiTheme="majorHAnsi"/>
          <w:b/>
          <w:caps/>
          <w:sz w:val="30"/>
          <w:szCs w:val="30"/>
        </w:rPr>
        <w:t>Communiqué de presse</w:t>
      </w:r>
    </w:p>
    <w:p w14:paraId="51AE89AF" w14:textId="673A7D32" w:rsidR="008F782E" w:rsidRPr="00143E0A" w:rsidRDefault="0017206A" w:rsidP="008F782E">
      <w:pPr>
        <w:spacing w:before="120" w:after="120" w:line="380" w:lineRule="exact"/>
        <w:rPr>
          <w:rFonts w:asciiTheme="majorHAnsi" w:hAnsiTheme="majorHAnsi"/>
          <w:caps/>
          <w:sz w:val="28"/>
          <w:szCs w:val="28"/>
        </w:rPr>
      </w:pPr>
      <w:r w:rsidRPr="00143E0A">
        <w:rPr>
          <w:rFonts w:asciiTheme="majorHAnsi" w:hAnsiTheme="majorHAnsi"/>
          <w:caps/>
          <w:sz w:val="28"/>
          <w:szCs w:val="28"/>
        </w:rPr>
        <w:t>Achats test</w:t>
      </w:r>
      <w:r w:rsidR="00FE5682" w:rsidRPr="00143E0A">
        <w:rPr>
          <w:rFonts w:asciiTheme="majorHAnsi" w:hAnsiTheme="majorHAnsi"/>
          <w:caps/>
          <w:sz w:val="28"/>
          <w:szCs w:val="28"/>
        </w:rPr>
        <w:t>s</w:t>
      </w:r>
      <w:r w:rsidRPr="00143E0A">
        <w:rPr>
          <w:rFonts w:asciiTheme="majorHAnsi" w:hAnsiTheme="majorHAnsi"/>
          <w:caps/>
          <w:sz w:val="28"/>
          <w:szCs w:val="28"/>
        </w:rPr>
        <w:t> </w:t>
      </w:r>
      <w:r w:rsidR="00FE5682" w:rsidRPr="00143E0A">
        <w:rPr>
          <w:rFonts w:asciiTheme="majorHAnsi" w:hAnsiTheme="majorHAnsi"/>
          <w:caps/>
          <w:sz w:val="28"/>
          <w:szCs w:val="28"/>
        </w:rPr>
        <w:t>valaisans</w:t>
      </w:r>
      <w:r w:rsidR="006027CC" w:rsidRPr="00143E0A">
        <w:rPr>
          <w:rFonts w:asciiTheme="majorHAnsi" w:hAnsiTheme="majorHAnsi"/>
          <w:caps/>
          <w:sz w:val="28"/>
          <w:szCs w:val="28"/>
        </w:rPr>
        <w:t xml:space="preserve"> </w:t>
      </w:r>
      <w:r w:rsidRPr="00143E0A">
        <w:rPr>
          <w:rFonts w:asciiTheme="majorHAnsi" w:hAnsiTheme="majorHAnsi"/>
          <w:caps/>
          <w:sz w:val="28"/>
          <w:szCs w:val="28"/>
        </w:rPr>
        <w:t xml:space="preserve">: </w:t>
      </w:r>
      <w:r w:rsidR="00047FEC">
        <w:rPr>
          <w:rFonts w:asciiTheme="majorHAnsi" w:hAnsiTheme="majorHAnsi"/>
          <w:caps/>
          <w:sz w:val="28"/>
          <w:szCs w:val="28"/>
        </w:rPr>
        <w:t>Le</w:t>
      </w:r>
      <w:r w:rsidR="004A536F" w:rsidRPr="00143E0A">
        <w:rPr>
          <w:rFonts w:asciiTheme="majorHAnsi" w:hAnsiTheme="majorHAnsi"/>
          <w:caps/>
          <w:sz w:val="28"/>
          <w:szCs w:val="28"/>
        </w:rPr>
        <w:t xml:space="preserve"> contrôle </w:t>
      </w:r>
      <w:r w:rsidR="00047FEC">
        <w:rPr>
          <w:rFonts w:asciiTheme="majorHAnsi" w:hAnsiTheme="majorHAnsi"/>
          <w:caps/>
          <w:sz w:val="28"/>
          <w:szCs w:val="28"/>
        </w:rPr>
        <w:t xml:space="preserve">sytématique </w:t>
      </w:r>
      <w:r w:rsidR="004A536F" w:rsidRPr="00143E0A">
        <w:rPr>
          <w:rFonts w:asciiTheme="majorHAnsi" w:hAnsiTheme="majorHAnsi"/>
          <w:caps/>
          <w:sz w:val="28"/>
          <w:szCs w:val="28"/>
        </w:rPr>
        <w:t>de l'âge</w:t>
      </w:r>
      <w:r w:rsidR="00D50B54">
        <w:rPr>
          <w:rFonts w:asciiTheme="majorHAnsi" w:hAnsiTheme="majorHAnsi"/>
          <w:caps/>
          <w:sz w:val="28"/>
          <w:szCs w:val="28"/>
        </w:rPr>
        <w:t xml:space="preserve"> reste insuffisant</w:t>
      </w:r>
    </w:p>
    <w:p w14:paraId="40A035EC" w14:textId="5F826395" w:rsidR="008F782E" w:rsidRDefault="008F782E" w:rsidP="008F782E">
      <w:pPr>
        <w:spacing w:before="120" w:after="120" w:line="300" w:lineRule="exact"/>
        <w:jc w:val="both"/>
        <w:rPr>
          <w:rFonts w:asciiTheme="majorHAnsi" w:hAnsiTheme="majorHAnsi"/>
          <w:b/>
        </w:rPr>
      </w:pPr>
    </w:p>
    <w:p w14:paraId="4169496C" w14:textId="6FBF69C0" w:rsidR="008F782E" w:rsidRDefault="00D50B54" w:rsidP="008F782E">
      <w:pPr>
        <w:spacing w:before="120" w:after="120" w:line="300" w:lineRule="exact"/>
        <w:jc w:val="both"/>
        <w:rPr>
          <w:rFonts w:asciiTheme="majorHAnsi" w:hAnsiTheme="majorHAnsi"/>
          <w:b/>
        </w:rPr>
      </w:pPr>
      <w:r>
        <w:rPr>
          <w:rFonts w:asciiTheme="majorHAnsi" w:hAnsiTheme="majorHAnsi"/>
          <w:b/>
        </w:rPr>
        <w:t>L</w:t>
      </w:r>
      <w:r w:rsidR="008F782E" w:rsidRPr="008F782E">
        <w:rPr>
          <w:rFonts w:asciiTheme="majorHAnsi" w:hAnsiTheme="majorHAnsi"/>
          <w:b/>
        </w:rPr>
        <w:t>a campagne d’achats tests</w:t>
      </w:r>
      <w:r w:rsidR="00931B41">
        <w:rPr>
          <w:rFonts w:asciiTheme="majorHAnsi" w:hAnsiTheme="majorHAnsi"/>
          <w:b/>
        </w:rPr>
        <w:t xml:space="preserve"> 202</w:t>
      </w:r>
      <w:r>
        <w:rPr>
          <w:rFonts w:asciiTheme="majorHAnsi" w:hAnsiTheme="majorHAnsi"/>
          <w:b/>
        </w:rPr>
        <w:t>4</w:t>
      </w:r>
      <w:r w:rsidR="008F782E" w:rsidRPr="008F782E">
        <w:rPr>
          <w:rFonts w:asciiTheme="majorHAnsi" w:hAnsiTheme="majorHAnsi"/>
          <w:b/>
        </w:rPr>
        <w:t xml:space="preserve"> a mis en lumière le manque de vérification d'identité chez </w:t>
      </w:r>
      <w:r w:rsidR="00610462">
        <w:rPr>
          <w:rFonts w:asciiTheme="majorHAnsi" w:hAnsiTheme="majorHAnsi"/>
          <w:b/>
        </w:rPr>
        <w:t xml:space="preserve">près de </w:t>
      </w:r>
      <w:r w:rsidR="008F782E" w:rsidRPr="008F782E">
        <w:rPr>
          <w:rFonts w:asciiTheme="majorHAnsi" w:hAnsiTheme="majorHAnsi"/>
          <w:b/>
        </w:rPr>
        <w:t>100 commerçants testés pour la vente d'a</w:t>
      </w:r>
      <w:r w:rsidR="008F782E">
        <w:rPr>
          <w:rFonts w:asciiTheme="majorHAnsi" w:hAnsiTheme="majorHAnsi"/>
          <w:b/>
        </w:rPr>
        <w:t>lcool et de produits nicotinés.</w:t>
      </w:r>
    </w:p>
    <w:p w14:paraId="005B9F1D" w14:textId="773716D8" w:rsidR="00931B41" w:rsidRDefault="00931B41" w:rsidP="008F782E">
      <w:pPr>
        <w:spacing w:before="120" w:after="120" w:line="300" w:lineRule="exact"/>
        <w:jc w:val="both"/>
        <w:rPr>
          <w:rFonts w:asciiTheme="majorHAnsi" w:hAnsiTheme="majorHAnsi"/>
          <w:b/>
        </w:rPr>
      </w:pPr>
      <w:r w:rsidRPr="008F782E">
        <w:rPr>
          <w:rFonts w:asciiTheme="majorHAnsi" w:hAnsiTheme="majorHAnsi"/>
          <w:b/>
        </w:rPr>
        <w:t>La campagne a ciblé les régions d</w:t>
      </w:r>
      <w:r w:rsidR="0099697F">
        <w:rPr>
          <w:rFonts w:asciiTheme="majorHAnsi" w:hAnsiTheme="majorHAnsi"/>
          <w:b/>
        </w:rPr>
        <w:t xml:space="preserve">u Val de Bagnes, de Nendaz, de Savièse-Ayent </w:t>
      </w:r>
      <w:r w:rsidR="00730E3F">
        <w:rPr>
          <w:rFonts w:asciiTheme="majorHAnsi" w:hAnsiTheme="majorHAnsi"/>
          <w:b/>
        </w:rPr>
        <w:t xml:space="preserve">et </w:t>
      </w:r>
      <w:r w:rsidR="00017021">
        <w:rPr>
          <w:rFonts w:asciiTheme="majorHAnsi" w:hAnsiTheme="majorHAnsi"/>
          <w:b/>
        </w:rPr>
        <w:t xml:space="preserve">de </w:t>
      </w:r>
      <w:r w:rsidR="00730E3F" w:rsidRPr="00730E3F">
        <w:rPr>
          <w:rFonts w:asciiTheme="majorHAnsi" w:hAnsiTheme="majorHAnsi"/>
          <w:b/>
        </w:rPr>
        <w:t>Rarogne Oriental</w:t>
      </w:r>
      <w:r w:rsidR="00730E3F">
        <w:rPr>
          <w:rFonts w:asciiTheme="majorHAnsi" w:hAnsiTheme="majorHAnsi"/>
          <w:b/>
        </w:rPr>
        <w:t>.</w:t>
      </w:r>
    </w:p>
    <w:p w14:paraId="446B687C" w14:textId="7CDCFB5D" w:rsidR="008F782E" w:rsidRPr="008F782E" w:rsidRDefault="008F782E" w:rsidP="008F782E">
      <w:pPr>
        <w:spacing w:before="120" w:after="120" w:line="300" w:lineRule="exact"/>
        <w:jc w:val="both"/>
        <w:rPr>
          <w:rFonts w:asciiTheme="majorHAnsi" w:hAnsiTheme="majorHAnsi"/>
          <w:b/>
        </w:rPr>
      </w:pPr>
      <w:r w:rsidRPr="008F782E">
        <w:rPr>
          <w:rFonts w:asciiTheme="majorHAnsi" w:hAnsiTheme="majorHAnsi"/>
          <w:b/>
        </w:rPr>
        <w:t xml:space="preserve">Bien que 85% des établissements respectent respectivement les lois sur l'alcool et </w:t>
      </w:r>
      <w:r w:rsidR="00931B41" w:rsidRPr="008F782E">
        <w:rPr>
          <w:rFonts w:asciiTheme="majorHAnsi" w:hAnsiTheme="majorHAnsi"/>
          <w:b/>
        </w:rPr>
        <w:t>8</w:t>
      </w:r>
      <w:r w:rsidR="008F664D">
        <w:rPr>
          <w:rFonts w:asciiTheme="majorHAnsi" w:hAnsiTheme="majorHAnsi"/>
          <w:b/>
        </w:rPr>
        <w:t>8</w:t>
      </w:r>
      <w:r w:rsidR="00931B41" w:rsidRPr="008F782E">
        <w:rPr>
          <w:rFonts w:asciiTheme="majorHAnsi" w:hAnsiTheme="majorHAnsi"/>
          <w:b/>
        </w:rPr>
        <w:t xml:space="preserve">% </w:t>
      </w:r>
      <w:r w:rsidRPr="008F782E">
        <w:rPr>
          <w:rFonts w:asciiTheme="majorHAnsi" w:hAnsiTheme="majorHAnsi"/>
          <w:b/>
        </w:rPr>
        <w:t>le</w:t>
      </w:r>
      <w:r w:rsidR="00610462">
        <w:rPr>
          <w:rFonts w:asciiTheme="majorHAnsi" w:hAnsiTheme="majorHAnsi"/>
          <w:b/>
        </w:rPr>
        <w:t>s produits nicotinés</w:t>
      </w:r>
      <w:r w:rsidRPr="008F782E">
        <w:rPr>
          <w:rFonts w:asciiTheme="majorHAnsi" w:hAnsiTheme="majorHAnsi"/>
          <w:b/>
        </w:rPr>
        <w:t>, une portion significative néglige encore de demander la carte d'identité aux jeunes</w:t>
      </w:r>
      <w:r w:rsidR="00931B41">
        <w:rPr>
          <w:rFonts w:asciiTheme="majorHAnsi" w:hAnsiTheme="majorHAnsi"/>
          <w:b/>
        </w:rPr>
        <w:t xml:space="preserve">. Ce constat </w:t>
      </w:r>
      <w:r w:rsidRPr="008F782E">
        <w:rPr>
          <w:rFonts w:asciiTheme="majorHAnsi" w:hAnsiTheme="majorHAnsi"/>
          <w:b/>
        </w:rPr>
        <w:t>soulign</w:t>
      </w:r>
      <w:r w:rsidR="00931B41">
        <w:rPr>
          <w:rFonts w:asciiTheme="majorHAnsi" w:hAnsiTheme="majorHAnsi"/>
          <w:b/>
        </w:rPr>
        <w:t>e</w:t>
      </w:r>
      <w:r w:rsidRPr="008F782E">
        <w:rPr>
          <w:rFonts w:asciiTheme="majorHAnsi" w:hAnsiTheme="majorHAnsi"/>
          <w:b/>
        </w:rPr>
        <w:t xml:space="preserve"> </w:t>
      </w:r>
      <w:r w:rsidR="00931B41">
        <w:rPr>
          <w:rFonts w:asciiTheme="majorHAnsi" w:hAnsiTheme="majorHAnsi"/>
          <w:b/>
        </w:rPr>
        <w:t>la nécessité</w:t>
      </w:r>
      <w:r w:rsidRPr="008F782E">
        <w:rPr>
          <w:rFonts w:asciiTheme="majorHAnsi" w:hAnsiTheme="majorHAnsi"/>
          <w:b/>
        </w:rPr>
        <w:t xml:space="preserve"> d'une sensibilisation et d'un encadrement renforcés.</w:t>
      </w:r>
    </w:p>
    <w:p w14:paraId="66DAE95F" w14:textId="183C0C09" w:rsidR="006027CC" w:rsidRPr="008F782E" w:rsidRDefault="006027CC" w:rsidP="008F782E">
      <w:pPr>
        <w:spacing w:before="120" w:after="120" w:line="300" w:lineRule="exact"/>
        <w:jc w:val="both"/>
        <w:rPr>
          <w:rFonts w:asciiTheme="majorHAnsi" w:hAnsiTheme="majorHAnsi"/>
        </w:rPr>
      </w:pPr>
    </w:p>
    <w:p w14:paraId="7A6DB646" w14:textId="06C85CEC" w:rsidR="00800EB6" w:rsidRPr="00846EB4" w:rsidRDefault="00846EB4" w:rsidP="008F782E">
      <w:pPr>
        <w:spacing w:before="120" w:after="120" w:line="300" w:lineRule="exact"/>
        <w:jc w:val="both"/>
        <w:rPr>
          <w:rFonts w:asciiTheme="majorHAnsi" w:hAnsiTheme="majorHAnsi"/>
          <w:b/>
        </w:rPr>
      </w:pPr>
      <w:r>
        <w:rPr>
          <w:rFonts w:asciiTheme="majorHAnsi" w:hAnsiTheme="majorHAnsi"/>
          <w:b/>
        </w:rPr>
        <w:t>Résultats</w:t>
      </w:r>
    </w:p>
    <w:p w14:paraId="321A8F5C" w14:textId="46462FCD" w:rsidR="008F782E" w:rsidRPr="008F782E" w:rsidRDefault="008F782E" w:rsidP="008F782E">
      <w:pPr>
        <w:spacing w:before="120" w:after="120" w:line="300" w:lineRule="exact"/>
        <w:jc w:val="both"/>
        <w:rPr>
          <w:rFonts w:asciiTheme="majorHAnsi" w:hAnsiTheme="majorHAnsi"/>
        </w:rPr>
      </w:pPr>
      <w:r w:rsidRPr="008F782E">
        <w:rPr>
          <w:rFonts w:asciiTheme="majorHAnsi" w:hAnsiTheme="majorHAnsi"/>
        </w:rPr>
        <w:t>3</w:t>
      </w:r>
      <w:r w:rsidR="00E1590B">
        <w:rPr>
          <w:rFonts w:asciiTheme="majorHAnsi" w:hAnsiTheme="majorHAnsi"/>
        </w:rPr>
        <w:t>4</w:t>
      </w:r>
      <w:r w:rsidRPr="008F782E">
        <w:rPr>
          <w:rFonts w:asciiTheme="majorHAnsi" w:hAnsiTheme="majorHAnsi"/>
        </w:rPr>
        <w:t xml:space="preserve"> tests </w:t>
      </w:r>
      <w:r>
        <w:rPr>
          <w:rFonts w:asciiTheme="majorHAnsi" w:hAnsiTheme="majorHAnsi"/>
        </w:rPr>
        <w:t xml:space="preserve">ont été effectués </w:t>
      </w:r>
      <w:r w:rsidRPr="008F782E">
        <w:rPr>
          <w:rFonts w:asciiTheme="majorHAnsi" w:hAnsiTheme="majorHAnsi"/>
        </w:rPr>
        <w:t>pour l'alcool et 5</w:t>
      </w:r>
      <w:r w:rsidR="00E1590B">
        <w:rPr>
          <w:rFonts w:asciiTheme="majorHAnsi" w:hAnsiTheme="majorHAnsi"/>
        </w:rPr>
        <w:t>1</w:t>
      </w:r>
      <w:r w:rsidRPr="008F782E">
        <w:rPr>
          <w:rFonts w:asciiTheme="majorHAnsi" w:hAnsiTheme="majorHAnsi"/>
        </w:rPr>
        <w:t xml:space="preserve"> pour les produits nicotinés, y compris des vaporettes </w:t>
      </w:r>
      <w:r w:rsidR="00860D1C">
        <w:rPr>
          <w:rFonts w:asciiTheme="majorHAnsi" w:hAnsiTheme="majorHAnsi"/>
        </w:rPr>
        <w:t xml:space="preserve">jetables </w:t>
      </w:r>
      <w:r w:rsidRPr="008F782E">
        <w:rPr>
          <w:rFonts w:asciiTheme="majorHAnsi" w:hAnsiTheme="majorHAnsi"/>
        </w:rPr>
        <w:t xml:space="preserve">très prisées par les jeunes. Malgré les efforts de sensibilisation, </w:t>
      </w:r>
      <w:r w:rsidR="00AC2E0D">
        <w:rPr>
          <w:rFonts w:asciiTheme="majorHAnsi" w:hAnsiTheme="majorHAnsi"/>
        </w:rPr>
        <w:t>une part significative</w:t>
      </w:r>
      <w:r w:rsidR="00165825">
        <w:rPr>
          <w:rFonts w:asciiTheme="majorHAnsi" w:hAnsiTheme="majorHAnsi"/>
        </w:rPr>
        <w:t xml:space="preserve"> des </w:t>
      </w:r>
      <w:r w:rsidRPr="008F782E">
        <w:rPr>
          <w:rFonts w:asciiTheme="majorHAnsi" w:hAnsiTheme="majorHAnsi"/>
        </w:rPr>
        <w:t>établissements</w:t>
      </w:r>
      <w:r w:rsidR="00165825">
        <w:rPr>
          <w:rFonts w:asciiTheme="majorHAnsi" w:hAnsiTheme="majorHAnsi"/>
        </w:rPr>
        <w:t xml:space="preserve"> </w:t>
      </w:r>
      <w:r w:rsidRPr="008F782E">
        <w:rPr>
          <w:rFonts w:asciiTheme="majorHAnsi" w:hAnsiTheme="majorHAnsi"/>
        </w:rPr>
        <w:t xml:space="preserve">continue </w:t>
      </w:r>
      <w:r w:rsidR="00766D79">
        <w:rPr>
          <w:rFonts w:asciiTheme="majorHAnsi" w:hAnsiTheme="majorHAnsi"/>
        </w:rPr>
        <w:t xml:space="preserve">tout de même </w:t>
      </w:r>
      <w:r w:rsidRPr="008F782E">
        <w:rPr>
          <w:rFonts w:asciiTheme="majorHAnsi" w:hAnsiTheme="majorHAnsi"/>
        </w:rPr>
        <w:t xml:space="preserve">de vendre ces produits aux mineurs. </w:t>
      </w:r>
      <w:r w:rsidR="00B4058B">
        <w:rPr>
          <w:rFonts w:asciiTheme="majorHAnsi" w:hAnsiTheme="majorHAnsi"/>
        </w:rPr>
        <w:t xml:space="preserve">Plus inquiétant, un établissement sur </w:t>
      </w:r>
      <w:r w:rsidR="00AC2E0D">
        <w:rPr>
          <w:rFonts w:asciiTheme="majorHAnsi" w:hAnsiTheme="majorHAnsi"/>
        </w:rPr>
        <w:t>trois</w:t>
      </w:r>
      <w:r w:rsidR="007E5A0D">
        <w:rPr>
          <w:rFonts w:asciiTheme="majorHAnsi" w:hAnsiTheme="majorHAnsi"/>
        </w:rPr>
        <w:t xml:space="preserve"> (32%)</w:t>
      </w:r>
      <w:r w:rsidR="00B4058B">
        <w:rPr>
          <w:rFonts w:asciiTheme="majorHAnsi" w:hAnsiTheme="majorHAnsi"/>
        </w:rPr>
        <w:t xml:space="preserve"> pour l’alcool et deux sur trois </w:t>
      </w:r>
      <w:r w:rsidR="007E5A0D">
        <w:rPr>
          <w:rFonts w:asciiTheme="majorHAnsi" w:hAnsiTheme="majorHAnsi"/>
        </w:rPr>
        <w:t xml:space="preserve">(69%) </w:t>
      </w:r>
      <w:r w:rsidR="00B4058B">
        <w:rPr>
          <w:rFonts w:asciiTheme="majorHAnsi" w:hAnsiTheme="majorHAnsi"/>
        </w:rPr>
        <w:t>pour l</w:t>
      </w:r>
      <w:r w:rsidR="007E5A0D">
        <w:rPr>
          <w:rFonts w:asciiTheme="majorHAnsi" w:hAnsiTheme="majorHAnsi"/>
        </w:rPr>
        <w:t>es produits</w:t>
      </w:r>
      <w:r w:rsidR="00B4058B">
        <w:rPr>
          <w:rFonts w:asciiTheme="majorHAnsi" w:hAnsiTheme="majorHAnsi"/>
        </w:rPr>
        <w:t xml:space="preserve"> nicotin</w:t>
      </w:r>
      <w:r w:rsidR="007E5A0D">
        <w:rPr>
          <w:rFonts w:asciiTheme="majorHAnsi" w:hAnsiTheme="majorHAnsi"/>
        </w:rPr>
        <w:t>és</w:t>
      </w:r>
      <w:r w:rsidR="00B4058B">
        <w:rPr>
          <w:rFonts w:asciiTheme="majorHAnsi" w:hAnsiTheme="majorHAnsi"/>
        </w:rPr>
        <w:t xml:space="preserve"> </w:t>
      </w:r>
      <w:r w:rsidR="00C67D70">
        <w:rPr>
          <w:rFonts w:asciiTheme="majorHAnsi" w:hAnsiTheme="majorHAnsi"/>
        </w:rPr>
        <w:t>ont demandé aux jeunes testeurs de présenter leur carte d’identité lors de l’achat</w:t>
      </w:r>
      <w:r w:rsidR="009A47CE">
        <w:rPr>
          <w:rFonts w:asciiTheme="majorHAnsi" w:hAnsiTheme="majorHAnsi"/>
        </w:rPr>
        <w:t xml:space="preserve">. </w:t>
      </w:r>
      <w:r w:rsidRPr="008F782E">
        <w:rPr>
          <w:rFonts w:asciiTheme="majorHAnsi" w:hAnsiTheme="majorHAnsi"/>
        </w:rPr>
        <w:t>Ce</w:t>
      </w:r>
      <w:r w:rsidR="009A47CE">
        <w:rPr>
          <w:rFonts w:asciiTheme="majorHAnsi" w:hAnsiTheme="majorHAnsi"/>
        </w:rPr>
        <w:t>s</w:t>
      </w:r>
      <w:r w:rsidRPr="008F782E">
        <w:rPr>
          <w:rFonts w:asciiTheme="majorHAnsi" w:hAnsiTheme="majorHAnsi"/>
        </w:rPr>
        <w:t xml:space="preserve"> constat</w:t>
      </w:r>
      <w:r w:rsidR="009A47CE">
        <w:rPr>
          <w:rFonts w:asciiTheme="majorHAnsi" w:hAnsiTheme="majorHAnsi"/>
        </w:rPr>
        <w:t>s</w:t>
      </w:r>
      <w:r w:rsidRPr="008F782E">
        <w:rPr>
          <w:rFonts w:asciiTheme="majorHAnsi" w:hAnsiTheme="majorHAnsi"/>
        </w:rPr>
        <w:t xml:space="preserve"> appelle</w:t>
      </w:r>
      <w:r w:rsidR="009A47CE">
        <w:rPr>
          <w:rFonts w:asciiTheme="majorHAnsi" w:hAnsiTheme="majorHAnsi"/>
        </w:rPr>
        <w:t>nt</w:t>
      </w:r>
      <w:r w:rsidRPr="008F782E">
        <w:rPr>
          <w:rFonts w:asciiTheme="majorHAnsi" w:hAnsiTheme="majorHAnsi"/>
        </w:rPr>
        <w:t xml:space="preserve"> à une meilleure régulation et à des contrôles plus systématiques pour protéger la jeunesse.</w:t>
      </w:r>
    </w:p>
    <w:p w14:paraId="3FFA97D6" w14:textId="719159D1" w:rsidR="008F782E" w:rsidRPr="008F782E" w:rsidRDefault="008F782E" w:rsidP="008F782E">
      <w:pPr>
        <w:spacing w:before="120" w:after="120" w:line="300" w:lineRule="exact"/>
        <w:jc w:val="both"/>
        <w:rPr>
          <w:rFonts w:asciiTheme="majorHAnsi" w:hAnsiTheme="majorHAnsi"/>
        </w:rPr>
      </w:pPr>
      <w:r w:rsidRPr="008F782E">
        <w:rPr>
          <w:rFonts w:asciiTheme="majorHAnsi" w:hAnsiTheme="majorHAnsi"/>
        </w:rPr>
        <w:t xml:space="preserve">Le contexte </w:t>
      </w:r>
      <w:r w:rsidR="00610462">
        <w:rPr>
          <w:rFonts w:asciiTheme="majorHAnsi" w:hAnsiTheme="majorHAnsi"/>
        </w:rPr>
        <w:t>valaisan</w:t>
      </w:r>
      <w:r w:rsidR="00610462" w:rsidRPr="008F782E">
        <w:rPr>
          <w:rFonts w:asciiTheme="majorHAnsi" w:hAnsiTheme="majorHAnsi"/>
        </w:rPr>
        <w:t xml:space="preserve"> </w:t>
      </w:r>
      <w:r w:rsidRPr="008F782E">
        <w:rPr>
          <w:rFonts w:asciiTheme="majorHAnsi" w:hAnsiTheme="majorHAnsi"/>
        </w:rPr>
        <w:t xml:space="preserve">montre une consommation excessive d'alcool et de tabac chez les jeunes, supérieure à la moyenne </w:t>
      </w:r>
      <w:r w:rsidRPr="004A536F">
        <w:rPr>
          <w:rFonts w:asciiTheme="majorHAnsi" w:hAnsiTheme="majorHAnsi"/>
        </w:rPr>
        <w:t>nationale</w:t>
      </w:r>
      <w:r w:rsidRPr="008F782E">
        <w:rPr>
          <w:rFonts w:asciiTheme="majorHAnsi" w:hAnsiTheme="majorHAnsi"/>
        </w:rPr>
        <w:t>, et une facilité d'accès à ces produits malgré les restrictions d'âge. Les résultats de la campagne témoignent de la nécessité de poursuivre les efforts de sensibilisation et d'adapter les cadres légaux pour une prévention efficace de la consommation chez les jeunes.</w:t>
      </w:r>
    </w:p>
    <w:p w14:paraId="0B9FB74D" w14:textId="514AC885" w:rsidR="008F782E" w:rsidRPr="008F782E" w:rsidRDefault="008F782E" w:rsidP="008F782E">
      <w:pPr>
        <w:spacing w:before="120" w:after="120" w:line="300" w:lineRule="exact"/>
        <w:jc w:val="both"/>
        <w:rPr>
          <w:rFonts w:asciiTheme="majorHAnsi" w:hAnsiTheme="majorHAnsi"/>
        </w:rPr>
      </w:pPr>
      <w:r w:rsidRPr="008F782E">
        <w:rPr>
          <w:rFonts w:asciiTheme="majorHAnsi" w:hAnsiTheme="majorHAnsi"/>
        </w:rPr>
        <w:t>En 202</w:t>
      </w:r>
      <w:r w:rsidR="008B0022">
        <w:rPr>
          <w:rFonts w:asciiTheme="majorHAnsi" w:hAnsiTheme="majorHAnsi"/>
        </w:rPr>
        <w:t>5</w:t>
      </w:r>
      <w:r w:rsidRPr="008F782E">
        <w:rPr>
          <w:rFonts w:asciiTheme="majorHAnsi" w:hAnsiTheme="majorHAnsi"/>
        </w:rPr>
        <w:t xml:space="preserve">, la campagne s'étendra à quatre nouvelles régions, continuant son objectif de couvrir l'ensemble du canton. Promotion </w:t>
      </w:r>
      <w:r w:rsidR="00766D79">
        <w:rPr>
          <w:rFonts w:asciiTheme="majorHAnsi" w:hAnsiTheme="majorHAnsi"/>
        </w:rPr>
        <w:t>s</w:t>
      </w:r>
      <w:r w:rsidRPr="008F782E">
        <w:rPr>
          <w:rFonts w:asciiTheme="majorHAnsi" w:hAnsiTheme="majorHAnsi"/>
        </w:rPr>
        <w:t>anté Valais, acteur clé de cette initiative, reste déterminé</w:t>
      </w:r>
      <w:r w:rsidR="00766D79">
        <w:rPr>
          <w:rFonts w:asciiTheme="majorHAnsi" w:hAnsiTheme="majorHAnsi"/>
        </w:rPr>
        <w:t>e</w:t>
      </w:r>
      <w:r w:rsidRPr="008F782E">
        <w:rPr>
          <w:rFonts w:asciiTheme="majorHAnsi" w:hAnsiTheme="majorHAnsi"/>
        </w:rPr>
        <w:t xml:space="preserve"> à favoriser la santé publique et à réduire l'accessibilité des jeunes à l'alcool et aux produits nicotinés.</w:t>
      </w:r>
    </w:p>
    <w:p w14:paraId="02F14CB6" w14:textId="49D8BB05" w:rsidR="00836318" w:rsidRDefault="00836318" w:rsidP="008F782E">
      <w:pPr>
        <w:spacing w:before="120" w:after="120" w:line="300" w:lineRule="exact"/>
        <w:jc w:val="both"/>
        <w:rPr>
          <w:rFonts w:asciiTheme="majorHAnsi" w:hAnsiTheme="majorHAnsi"/>
          <w:b/>
        </w:rPr>
      </w:pPr>
    </w:p>
    <w:p w14:paraId="6A4A284D" w14:textId="501E296B" w:rsidR="00800EB6" w:rsidRPr="00846EB4" w:rsidRDefault="00800EB6" w:rsidP="008F782E">
      <w:pPr>
        <w:spacing w:before="120" w:after="120" w:line="300" w:lineRule="exact"/>
        <w:jc w:val="both"/>
        <w:rPr>
          <w:rFonts w:asciiTheme="majorHAnsi" w:hAnsiTheme="majorHAnsi"/>
          <w:b/>
        </w:rPr>
      </w:pPr>
      <w:r w:rsidRPr="00846EB4">
        <w:rPr>
          <w:rFonts w:asciiTheme="majorHAnsi" w:hAnsiTheme="majorHAnsi"/>
          <w:b/>
        </w:rPr>
        <w:t>Promotion santé Valais</w:t>
      </w:r>
    </w:p>
    <w:p w14:paraId="39F8F807" w14:textId="25B9B2C9" w:rsidR="00800EB6" w:rsidRPr="00846EB4" w:rsidRDefault="00800EB6" w:rsidP="008F782E">
      <w:pPr>
        <w:spacing w:before="120" w:after="120" w:line="300" w:lineRule="exact"/>
        <w:jc w:val="both"/>
        <w:rPr>
          <w:rFonts w:asciiTheme="majorHAnsi" w:hAnsiTheme="majorHAnsi"/>
        </w:rPr>
      </w:pPr>
      <w:r w:rsidRPr="00846EB4">
        <w:rPr>
          <w:rFonts w:asciiTheme="majorHAnsi" w:hAnsiTheme="majorHAnsi"/>
        </w:rPr>
        <w:t>Promotion santé Valais est l’organisme de référence en Valais en matière de prévention, de promotion de la santé</w:t>
      </w:r>
      <w:r w:rsidR="00452524">
        <w:rPr>
          <w:rFonts w:asciiTheme="majorHAnsi" w:hAnsiTheme="majorHAnsi"/>
        </w:rPr>
        <w:t xml:space="preserve"> </w:t>
      </w:r>
      <w:r w:rsidRPr="00846EB4">
        <w:rPr>
          <w:rFonts w:asciiTheme="majorHAnsi" w:hAnsiTheme="majorHAnsi"/>
        </w:rPr>
        <w:t>et de thérapie pulmonaire. Association à but non lucratif, Promotion santé Valais se donne comme mission de favoriser durablement la santé de l'ensemble de la population valaisanne dans une perspective d'égalité des chances et ceci à tous les âges de la vie.</w:t>
      </w:r>
    </w:p>
    <w:p w14:paraId="1F4FE728" w14:textId="77777777" w:rsidR="00800EB6" w:rsidRPr="00C34A40" w:rsidRDefault="00800EB6" w:rsidP="008F782E">
      <w:pPr>
        <w:spacing w:before="120" w:after="120" w:line="300" w:lineRule="exact"/>
        <w:jc w:val="both"/>
        <w:rPr>
          <w:rFonts w:asciiTheme="majorHAnsi" w:hAnsiTheme="majorHAnsi"/>
        </w:rPr>
      </w:pPr>
    </w:p>
    <w:p w14:paraId="5763AF5D" w14:textId="77777777" w:rsidR="00800EB6" w:rsidRPr="00846EB4" w:rsidRDefault="00800EB6" w:rsidP="008F782E">
      <w:pPr>
        <w:spacing w:before="120" w:after="120" w:line="300" w:lineRule="exact"/>
        <w:jc w:val="both"/>
        <w:rPr>
          <w:rFonts w:asciiTheme="majorHAnsi" w:hAnsiTheme="majorHAnsi"/>
          <w:b/>
        </w:rPr>
      </w:pPr>
      <w:r w:rsidRPr="00846EB4">
        <w:rPr>
          <w:rFonts w:asciiTheme="majorHAnsi" w:hAnsiTheme="majorHAnsi"/>
          <w:b/>
        </w:rPr>
        <w:t>Contact presse</w:t>
      </w:r>
    </w:p>
    <w:p w14:paraId="7EA5C0FB" w14:textId="23A9AD8D" w:rsidR="00800EB6" w:rsidRPr="005D12E4" w:rsidRDefault="00800EB6" w:rsidP="00126795">
      <w:pPr>
        <w:spacing w:before="120" w:after="120" w:line="300" w:lineRule="exact"/>
        <w:jc w:val="both"/>
        <w:rPr>
          <w:rFonts w:asciiTheme="majorHAnsi" w:hAnsiTheme="majorHAnsi"/>
        </w:rPr>
      </w:pPr>
      <w:r w:rsidRPr="00846EB4">
        <w:rPr>
          <w:rFonts w:asciiTheme="majorHAnsi" w:hAnsiTheme="majorHAnsi"/>
        </w:rPr>
        <w:t>Sébastien Blanchard, Responsable de projets, Promotion santé Valais, 079 744 54 78,</w:t>
      </w:r>
      <w:r w:rsidR="00126795">
        <w:rPr>
          <w:rFonts w:asciiTheme="majorHAnsi" w:hAnsiTheme="majorHAnsi"/>
        </w:rPr>
        <w:t xml:space="preserve"> </w:t>
      </w:r>
      <w:hyperlink r:id="rId13" w:history="1">
        <w:r w:rsidR="00126795" w:rsidRPr="00907E9E">
          <w:rPr>
            <w:rStyle w:val="Lienhypertexte"/>
            <w:rFonts w:asciiTheme="majorHAnsi" w:hAnsiTheme="majorHAnsi"/>
          </w:rPr>
          <w:t>sebastien.blanchard@psvalais.ch</w:t>
        </w:r>
      </w:hyperlink>
    </w:p>
    <w:sectPr w:rsidR="00800EB6" w:rsidRPr="005D12E4" w:rsidSect="008114FC">
      <w:pgSz w:w="11906" w:h="16838"/>
      <w:pgMar w:top="993" w:right="707"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E4DE0" w14:textId="77777777" w:rsidR="00245097" w:rsidRDefault="00245097" w:rsidP="00431E1E">
      <w:pPr>
        <w:spacing w:after="0" w:line="240" w:lineRule="auto"/>
      </w:pPr>
      <w:r>
        <w:separator/>
      </w:r>
    </w:p>
  </w:endnote>
  <w:endnote w:type="continuationSeparator" w:id="0">
    <w:p w14:paraId="16154261" w14:textId="77777777" w:rsidR="00245097" w:rsidRDefault="00245097" w:rsidP="00431E1E">
      <w:pPr>
        <w:spacing w:after="0" w:line="240" w:lineRule="auto"/>
      </w:pPr>
      <w:r>
        <w:continuationSeparator/>
      </w:r>
    </w:p>
  </w:endnote>
  <w:endnote w:type="continuationNotice" w:id="1">
    <w:p w14:paraId="4953AEA1" w14:textId="77777777" w:rsidR="00245097" w:rsidRDefault="002450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hnschrift Light Condensed">
    <w:altName w:val="Segoe UI"/>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915A7" w14:textId="77777777" w:rsidR="00245097" w:rsidRDefault="00245097" w:rsidP="00431E1E">
      <w:pPr>
        <w:spacing w:after="0" w:line="240" w:lineRule="auto"/>
      </w:pPr>
      <w:r>
        <w:separator/>
      </w:r>
    </w:p>
  </w:footnote>
  <w:footnote w:type="continuationSeparator" w:id="0">
    <w:p w14:paraId="744092D3" w14:textId="77777777" w:rsidR="00245097" w:rsidRDefault="00245097" w:rsidP="00431E1E">
      <w:pPr>
        <w:spacing w:after="0" w:line="240" w:lineRule="auto"/>
      </w:pPr>
      <w:r>
        <w:continuationSeparator/>
      </w:r>
    </w:p>
  </w:footnote>
  <w:footnote w:type="continuationNotice" w:id="1">
    <w:p w14:paraId="7759EDA6" w14:textId="77777777" w:rsidR="00245097" w:rsidRDefault="002450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3DC5"/>
    <w:multiLevelType w:val="hybridMultilevel"/>
    <w:tmpl w:val="AB7C25AE"/>
    <w:lvl w:ilvl="0" w:tplc="AF0CF3F6">
      <w:start w:val="2019"/>
      <w:numFmt w:val="bullet"/>
      <w:lvlText w:val="-"/>
      <w:lvlJc w:val="left"/>
      <w:pPr>
        <w:ind w:left="720" w:hanging="360"/>
      </w:pPr>
      <w:rPr>
        <w:rFonts w:ascii="Bahnschrift Light Condensed" w:eastAsiaTheme="minorHAnsi" w:hAnsi="Bahnschrift Light Condensed"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3D0C81"/>
    <w:multiLevelType w:val="hybridMultilevel"/>
    <w:tmpl w:val="BD88B354"/>
    <w:lvl w:ilvl="0" w:tplc="F6D4CB0E">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675621462">
    <w:abstractNumId w:val="1"/>
  </w:num>
  <w:num w:numId="2" w16cid:durableId="183287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70"/>
    <w:rsid w:val="00017021"/>
    <w:rsid w:val="00040BCF"/>
    <w:rsid w:val="00047FEC"/>
    <w:rsid w:val="00076E55"/>
    <w:rsid w:val="000831B8"/>
    <w:rsid w:val="00090FC0"/>
    <w:rsid w:val="000E6F97"/>
    <w:rsid w:val="000F773A"/>
    <w:rsid w:val="00111960"/>
    <w:rsid w:val="00111C31"/>
    <w:rsid w:val="00126795"/>
    <w:rsid w:val="00143E0A"/>
    <w:rsid w:val="00165825"/>
    <w:rsid w:val="0017206A"/>
    <w:rsid w:val="00193DE3"/>
    <w:rsid w:val="001C3DF9"/>
    <w:rsid w:val="001E5BEC"/>
    <w:rsid w:val="00245097"/>
    <w:rsid w:val="00255B59"/>
    <w:rsid w:val="00264EC2"/>
    <w:rsid w:val="002666D7"/>
    <w:rsid w:val="00271100"/>
    <w:rsid w:val="002A6FFA"/>
    <w:rsid w:val="002C4296"/>
    <w:rsid w:val="002E1C11"/>
    <w:rsid w:val="002F2E37"/>
    <w:rsid w:val="003331B3"/>
    <w:rsid w:val="0033399C"/>
    <w:rsid w:val="00367C64"/>
    <w:rsid w:val="00377D68"/>
    <w:rsid w:val="003B75CA"/>
    <w:rsid w:val="003D3AC2"/>
    <w:rsid w:val="003E6E9F"/>
    <w:rsid w:val="00400556"/>
    <w:rsid w:val="00404C02"/>
    <w:rsid w:val="004108E3"/>
    <w:rsid w:val="00421FE2"/>
    <w:rsid w:val="00431E1E"/>
    <w:rsid w:val="00442E95"/>
    <w:rsid w:val="004446DE"/>
    <w:rsid w:val="004466A7"/>
    <w:rsid w:val="00452524"/>
    <w:rsid w:val="0046609A"/>
    <w:rsid w:val="004A536F"/>
    <w:rsid w:val="004F617B"/>
    <w:rsid w:val="005215F2"/>
    <w:rsid w:val="0054354A"/>
    <w:rsid w:val="00552B45"/>
    <w:rsid w:val="005A6610"/>
    <w:rsid w:val="005D12E4"/>
    <w:rsid w:val="005D1F8F"/>
    <w:rsid w:val="005E2011"/>
    <w:rsid w:val="005F0551"/>
    <w:rsid w:val="006027CC"/>
    <w:rsid w:val="00607AF2"/>
    <w:rsid w:val="00610462"/>
    <w:rsid w:val="00621041"/>
    <w:rsid w:val="00636F37"/>
    <w:rsid w:val="00663298"/>
    <w:rsid w:val="006754E5"/>
    <w:rsid w:val="006C11D5"/>
    <w:rsid w:val="006D186D"/>
    <w:rsid w:val="00703408"/>
    <w:rsid w:val="00730E3F"/>
    <w:rsid w:val="00757064"/>
    <w:rsid w:val="00766D79"/>
    <w:rsid w:val="007922FD"/>
    <w:rsid w:val="00793D70"/>
    <w:rsid w:val="007C0B63"/>
    <w:rsid w:val="007D5FA2"/>
    <w:rsid w:val="007E3699"/>
    <w:rsid w:val="007E57FE"/>
    <w:rsid w:val="007E5A0D"/>
    <w:rsid w:val="00800EB6"/>
    <w:rsid w:val="008114FC"/>
    <w:rsid w:val="00814763"/>
    <w:rsid w:val="008344E8"/>
    <w:rsid w:val="00836318"/>
    <w:rsid w:val="00846EB4"/>
    <w:rsid w:val="00860D1C"/>
    <w:rsid w:val="008A2CED"/>
    <w:rsid w:val="008A7BC3"/>
    <w:rsid w:val="008B0022"/>
    <w:rsid w:val="008B55CF"/>
    <w:rsid w:val="008C0E4C"/>
    <w:rsid w:val="008E0DF9"/>
    <w:rsid w:val="008F664D"/>
    <w:rsid w:val="008F782E"/>
    <w:rsid w:val="00905B75"/>
    <w:rsid w:val="0091621C"/>
    <w:rsid w:val="00931B41"/>
    <w:rsid w:val="00965C95"/>
    <w:rsid w:val="00981F36"/>
    <w:rsid w:val="0099697F"/>
    <w:rsid w:val="009A2C92"/>
    <w:rsid w:val="009A47CE"/>
    <w:rsid w:val="009B0C0F"/>
    <w:rsid w:val="009E2FC3"/>
    <w:rsid w:val="00A00FB5"/>
    <w:rsid w:val="00A401B9"/>
    <w:rsid w:val="00A40964"/>
    <w:rsid w:val="00AC2E0D"/>
    <w:rsid w:val="00AE1361"/>
    <w:rsid w:val="00AE1D5A"/>
    <w:rsid w:val="00B07909"/>
    <w:rsid w:val="00B24ECB"/>
    <w:rsid w:val="00B26E8D"/>
    <w:rsid w:val="00B4058B"/>
    <w:rsid w:val="00BA751B"/>
    <w:rsid w:val="00BB5499"/>
    <w:rsid w:val="00BC43BE"/>
    <w:rsid w:val="00BD47BC"/>
    <w:rsid w:val="00BE73F1"/>
    <w:rsid w:val="00C23AD8"/>
    <w:rsid w:val="00C34A40"/>
    <w:rsid w:val="00C513E8"/>
    <w:rsid w:val="00C673D7"/>
    <w:rsid w:val="00C67D70"/>
    <w:rsid w:val="00D14D60"/>
    <w:rsid w:val="00D30783"/>
    <w:rsid w:val="00D311D3"/>
    <w:rsid w:val="00D50B54"/>
    <w:rsid w:val="00D8226B"/>
    <w:rsid w:val="00D9171A"/>
    <w:rsid w:val="00DD33D1"/>
    <w:rsid w:val="00E0438C"/>
    <w:rsid w:val="00E04EF6"/>
    <w:rsid w:val="00E1590B"/>
    <w:rsid w:val="00E30DFB"/>
    <w:rsid w:val="00E56B4B"/>
    <w:rsid w:val="00E71F2C"/>
    <w:rsid w:val="00E77C78"/>
    <w:rsid w:val="00E9024B"/>
    <w:rsid w:val="00E920AC"/>
    <w:rsid w:val="00E95D7F"/>
    <w:rsid w:val="00F47D79"/>
    <w:rsid w:val="00F5165A"/>
    <w:rsid w:val="00F526F0"/>
    <w:rsid w:val="00F5562B"/>
    <w:rsid w:val="00F75047"/>
    <w:rsid w:val="00F77368"/>
    <w:rsid w:val="00F94BA3"/>
    <w:rsid w:val="00FE5682"/>
    <w:rsid w:val="00FE68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6A87B0"/>
  <w15:chartTrackingRefBased/>
  <w15:docId w15:val="{9F36C333-A850-41A3-9EDC-B36C9CE7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1E1E"/>
    <w:pPr>
      <w:tabs>
        <w:tab w:val="center" w:pos="4536"/>
        <w:tab w:val="right" w:pos="9072"/>
      </w:tabs>
      <w:spacing w:after="0" w:line="240" w:lineRule="auto"/>
    </w:pPr>
  </w:style>
  <w:style w:type="character" w:customStyle="1" w:styleId="En-tteCar">
    <w:name w:val="En-tête Car"/>
    <w:basedOn w:val="Policepardfaut"/>
    <w:link w:val="En-tte"/>
    <w:uiPriority w:val="99"/>
    <w:rsid w:val="00431E1E"/>
  </w:style>
  <w:style w:type="paragraph" w:styleId="Pieddepage">
    <w:name w:val="footer"/>
    <w:basedOn w:val="Normal"/>
    <w:link w:val="PieddepageCar"/>
    <w:uiPriority w:val="99"/>
    <w:unhideWhenUsed/>
    <w:rsid w:val="00431E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1E1E"/>
  </w:style>
  <w:style w:type="paragraph" w:styleId="Paragraphedeliste">
    <w:name w:val="List Paragraph"/>
    <w:basedOn w:val="Normal"/>
    <w:uiPriority w:val="34"/>
    <w:qFormat/>
    <w:rsid w:val="003D3AC2"/>
    <w:pPr>
      <w:ind w:left="720"/>
      <w:contextualSpacing/>
    </w:pPr>
  </w:style>
  <w:style w:type="character" w:styleId="Lienhypertexte">
    <w:name w:val="Hyperlink"/>
    <w:basedOn w:val="Policepardfaut"/>
    <w:uiPriority w:val="99"/>
    <w:unhideWhenUsed/>
    <w:rsid w:val="00E56B4B"/>
    <w:rPr>
      <w:color w:val="0563C1" w:themeColor="hyperlink"/>
      <w:u w:val="single"/>
    </w:rPr>
  </w:style>
  <w:style w:type="paragraph" w:styleId="Textedebulles">
    <w:name w:val="Balloon Text"/>
    <w:basedOn w:val="Normal"/>
    <w:link w:val="TextedebullesCar"/>
    <w:uiPriority w:val="99"/>
    <w:semiHidden/>
    <w:unhideWhenUsed/>
    <w:rsid w:val="00BA75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751B"/>
    <w:rPr>
      <w:rFonts w:ascii="Segoe UI" w:hAnsi="Segoe UI" w:cs="Segoe UI"/>
      <w:sz w:val="18"/>
      <w:szCs w:val="18"/>
    </w:rPr>
  </w:style>
  <w:style w:type="character" w:styleId="Marquedecommentaire">
    <w:name w:val="annotation reference"/>
    <w:basedOn w:val="Policepardfaut"/>
    <w:uiPriority w:val="99"/>
    <w:semiHidden/>
    <w:unhideWhenUsed/>
    <w:rsid w:val="00607AF2"/>
    <w:rPr>
      <w:sz w:val="16"/>
      <w:szCs w:val="16"/>
    </w:rPr>
  </w:style>
  <w:style w:type="paragraph" w:styleId="Commentaire">
    <w:name w:val="annotation text"/>
    <w:basedOn w:val="Normal"/>
    <w:link w:val="CommentaireCar"/>
    <w:uiPriority w:val="99"/>
    <w:unhideWhenUsed/>
    <w:rsid w:val="00607AF2"/>
    <w:pPr>
      <w:spacing w:line="240" w:lineRule="auto"/>
    </w:pPr>
    <w:rPr>
      <w:sz w:val="20"/>
      <w:szCs w:val="20"/>
    </w:rPr>
  </w:style>
  <w:style w:type="character" w:customStyle="1" w:styleId="CommentaireCar">
    <w:name w:val="Commentaire Car"/>
    <w:basedOn w:val="Policepardfaut"/>
    <w:link w:val="Commentaire"/>
    <w:uiPriority w:val="99"/>
    <w:rsid w:val="00607AF2"/>
    <w:rPr>
      <w:sz w:val="20"/>
      <w:szCs w:val="20"/>
    </w:rPr>
  </w:style>
  <w:style w:type="paragraph" w:styleId="Objetducommentaire">
    <w:name w:val="annotation subject"/>
    <w:basedOn w:val="Commentaire"/>
    <w:next w:val="Commentaire"/>
    <w:link w:val="ObjetducommentaireCar"/>
    <w:uiPriority w:val="99"/>
    <w:semiHidden/>
    <w:unhideWhenUsed/>
    <w:rsid w:val="00607AF2"/>
    <w:rPr>
      <w:b/>
      <w:bCs/>
    </w:rPr>
  </w:style>
  <w:style w:type="character" w:customStyle="1" w:styleId="ObjetducommentaireCar">
    <w:name w:val="Objet du commentaire Car"/>
    <w:basedOn w:val="CommentaireCar"/>
    <w:link w:val="Objetducommentaire"/>
    <w:uiPriority w:val="99"/>
    <w:semiHidden/>
    <w:rsid w:val="00607AF2"/>
    <w:rPr>
      <w:b/>
      <w:bCs/>
      <w:sz w:val="20"/>
      <w:szCs w:val="20"/>
    </w:rPr>
  </w:style>
  <w:style w:type="paragraph" w:styleId="Corpsdetexte3">
    <w:name w:val="Body Text 3"/>
    <w:basedOn w:val="Normal"/>
    <w:link w:val="Corpsdetexte3Car"/>
    <w:rsid w:val="00377D68"/>
    <w:pPr>
      <w:tabs>
        <w:tab w:val="left" w:pos="4500"/>
      </w:tabs>
      <w:spacing w:after="0" w:line="360" w:lineRule="auto"/>
      <w:jc w:val="both"/>
    </w:pPr>
    <w:rPr>
      <w:rFonts w:ascii="Arial" w:eastAsia="Times" w:hAnsi="Arial" w:cs="Arial"/>
      <w:sz w:val="19"/>
      <w:szCs w:val="20"/>
      <w:lang w:val="de-DE" w:eastAsia="de-DE"/>
    </w:rPr>
  </w:style>
  <w:style w:type="character" w:customStyle="1" w:styleId="Corpsdetexte3Car">
    <w:name w:val="Corps de texte 3 Car"/>
    <w:basedOn w:val="Policepardfaut"/>
    <w:link w:val="Corpsdetexte3"/>
    <w:rsid w:val="00377D68"/>
    <w:rPr>
      <w:rFonts w:ascii="Arial" w:eastAsia="Times" w:hAnsi="Arial" w:cs="Arial"/>
      <w:sz w:val="19"/>
      <w:szCs w:val="20"/>
      <w:lang w:val="de-DE" w:eastAsia="de-DE"/>
    </w:rPr>
  </w:style>
  <w:style w:type="paragraph" w:styleId="Notedebasdepage">
    <w:name w:val="footnote text"/>
    <w:basedOn w:val="Normal"/>
    <w:link w:val="NotedebasdepageCar"/>
    <w:rsid w:val="00377D68"/>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rsid w:val="00377D68"/>
    <w:rPr>
      <w:rFonts w:ascii="Times New Roman" w:eastAsia="Times New Roman" w:hAnsi="Times New Roman" w:cs="Times New Roman"/>
      <w:sz w:val="20"/>
      <w:szCs w:val="20"/>
      <w:lang w:val="fr-FR" w:eastAsia="fr-FR"/>
    </w:rPr>
  </w:style>
  <w:style w:type="character" w:styleId="Appelnotedebasdep">
    <w:name w:val="footnote reference"/>
    <w:rsid w:val="00377D68"/>
    <w:rPr>
      <w:vertAlign w:val="superscript"/>
    </w:rPr>
  </w:style>
  <w:style w:type="paragraph" w:styleId="Rvision">
    <w:name w:val="Revision"/>
    <w:hidden/>
    <w:uiPriority w:val="99"/>
    <w:semiHidden/>
    <w:rsid w:val="00931B41"/>
    <w:pPr>
      <w:spacing w:after="0" w:line="240" w:lineRule="auto"/>
    </w:pPr>
  </w:style>
  <w:style w:type="character" w:styleId="Mentionnonrsolue">
    <w:name w:val="Unresolved Mention"/>
    <w:basedOn w:val="Policepardfaut"/>
    <w:uiPriority w:val="99"/>
    <w:semiHidden/>
    <w:unhideWhenUsed/>
    <w:rsid w:val="00126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050625">
      <w:bodyDiv w:val="1"/>
      <w:marLeft w:val="0"/>
      <w:marRight w:val="0"/>
      <w:marTop w:val="0"/>
      <w:marBottom w:val="0"/>
      <w:divBdr>
        <w:top w:val="none" w:sz="0" w:space="0" w:color="auto"/>
        <w:left w:val="none" w:sz="0" w:space="0" w:color="auto"/>
        <w:bottom w:val="none" w:sz="0" w:space="0" w:color="auto"/>
        <w:right w:val="none" w:sz="0" w:space="0" w:color="auto"/>
      </w:divBdr>
    </w:div>
    <w:div w:id="103076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bastien.blanchard@psvalais.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401d02-9f9f-4421-9842-cc4b2241093b">
      <Terms xmlns="http://schemas.microsoft.com/office/infopath/2007/PartnerControls"/>
    </lcf76f155ced4ddcb4097134ff3c332f>
    <TaxCatchAll xmlns="2d383f69-4153-41c1-9078-8675facc1f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DB2F5647606D4FBF04940B173D9F81" ma:contentTypeVersion="15" ma:contentTypeDescription="Crée un document." ma:contentTypeScope="" ma:versionID="30c500b57c6c38c55874d268530b051e">
  <xsd:schema xmlns:xsd="http://www.w3.org/2001/XMLSchema" xmlns:xs="http://www.w3.org/2001/XMLSchema" xmlns:p="http://schemas.microsoft.com/office/2006/metadata/properties" xmlns:ns2="88401d02-9f9f-4421-9842-cc4b2241093b" xmlns:ns3="2d383f69-4153-41c1-9078-8675facc1f38" targetNamespace="http://schemas.microsoft.com/office/2006/metadata/properties" ma:root="true" ma:fieldsID="8ebc144ebea12530a58110ba9971ff9f" ns2:_="" ns3:_="">
    <xsd:import namespace="88401d02-9f9f-4421-9842-cc4b2241093b"/>
    <xsd:import namespace="2d383f69-4153-41c1-9078-8675facc1f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01d02-9f9f-4421-9842-cc4b22410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cc082e6-8e02-40bc-82a5-6885100734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383f69-4153-41c1-9078-8675facc1f38"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2d1d36c3-d392-49a8-b5f2-51e5e244e6b2}" ma:internalName="TaxCatchAll" ma:showField="CatchAllData" ma:web="2d383f69-4153-41c1-9078-8675facc1f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77FC7-D5FD-444C-AFC8-23308E66DAB4}">
  <ds:schemaRefs>
    <ds:schemaRef ds:uri="http://schemas.openxmlformats.org/officeDocument/2006/bibliography"/>
  </ds:schemaRefs>
</ds:datastoreItem>
</file>

<file path=customXml/itemProps2.xml><?xml version="1.0" encoding="utf-8"?>
<ds:datastoreItem xmlns:ds="http://schemas.openxmlformats.org/officeDocument/2006/customXml" ds:itemID="{4C90092B-6DE6-4472-B975-971BB0153B8D}">
  <ds:schemaRefs>
    <ds:schemaRef ds:uri="http://schemas.microsoft.com/office/2006/metadata/properties"/>
    <ds:schemaRef ds:uri="http://schemas.microsoft.com/office/infopath/2007/PartnerControls"/>
    <ds:schemaRef ds:uri="88401d02-9f9f-4421-9842-cc4b2241093b"/>
    <ds:schemaRef ds:uri="2d383f69-4153-41c1-9078-8675facc1f38"/>
  </ds:schemaRefs>
</ds:datastoreItem>
</file>

<file path=customXml/itemProps3.xml><?xml version="1.0" encoding="utf-8"?>
<ds:datastoreItem xmlns:ds="http://schemas.openxmlformats.org/officeDocument/2006/customXml" ds:itemID="{A909D876-2626-4B13-A3CD-2ACB7755F5AD}">
  <ds:schemaRefs>
    <ds:schemaRef ds:uri="http://schemas.microsoft.com/sharepoint/v3/contenttype/forms"/>
  </ds:schemaRefs>
</ds:datastoreItem>
</file>

<file path=customXml/itemProps4.xml><?xml version="1.0" encoding="utf-8"?>
<ds:datastoreItem xmlns:ds="http://schemas.openxmlformats.org/officeDocument/2006/customXml" ds:itemID="{2A4D9B06-D9CA-43A4-8FB3-373A07C9B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01d02-9f9f-4421-9842-cc4b2241093b"/>
    <ds:schemaRef ds:uri="2d383f69-4153-41c1-9078-8675facc1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390</Words>
  <Characters>2145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Maïna Drezen</dc:creator>
  <cp:keywords/>
  <dc:description/>
  <cp:lastModifiedBy>Sébastien Blanchard</cp:lastModifiedBy>
  <cp:revision>25</cp:revision>
  <cp:lastPrinted>2024-02-20T09:19:00Z</cp:lastPrinted>
  <dcterms:created xsi:type="dcterms:W3CDTF">2024-02-06T16:38:00Z</dcterms:created>
  <dcterms:modified xsi:type="dcterms:W3CDTF">2025-02-11T07:45:00Z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0x01010030DB2F5647606D4FBF04940B173D9F81</vt:lpwstr>
  </property>
  <property fmtid="{D5CDD505-2E9C-101B-9397-08002B2CF9AE}" pid="3" name="Order">
    <vt:r8>6513000</vt:r8>
  </property>
  <property fmtid="{D5CDD505-2E9C-101B-9397-08002B2CF9AE}" pid="4" name="MediaServiceImageTags">
    <vt:lpwstr/>
  </property>
</Properties>
</file>